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实验室</w:t>
      </w:r>
      <w:r>
        <w:rPr>
          <w:rFonts w:hint="eastAsia"/>
        </w:rPr>
        <w:t>开放</w:t>
      </w:r>
      <w:r>
        <w:rPr>
          <w:rFonts w:hint="eastAsia"/>
          <w:lang w:val="en-US" w:eastAsia="zh-CN"/>
        </w:rPr>
        <w:t>情况（近三年）</w:t>
      </w:r>
      <w:bookmarkStart w:id="0" w:name="_GoBack"/>
      <w:bookmarkEnd w:id="0"/>
    </w:p>
    <w:tbl>
      <w:tblPr>
        <w:tblStyle w:val="4"/>
        <w:tblpPr w:leftFromText="180" w:rightFromText="180" w:vertAnchor="text" w:tblpY="1"/>
        <w:tblOverlap w:val="never"/>
        <w:tblW w:w="12773" w:type="dxa"/>
        <w:tblInd w:w="0" w:type="dxa"/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6"/>
        <w:gridCol w:w="732"/>
        <w:gridCol w:w="2268"/>
        <w:gridCol w:w="992"/>
        <w:gridCol w:w="1276"/>
        <w:gridCol w:w="3119"/>
        <w:gridCol w:w="1225"/>
        <w:gridCol w:w="901"/>
        <w:gridCol w:w="1134"/>
      </w:tblGrid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  <w:t>序号</w:t>
            </w:r>
          </w:p>
        </w:tc>
        <w:tc>
          <w:tcPr>
            <w:tcW w:w="7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  <w:t>年度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  <w:t>实验室名称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  <w:t>是否开放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  <w:t>开放类型</w:t>
            </w: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  <w:t>项目名称</w:t>
            </w:r>
          </w:p>
        </w:tc>
        <w:tc>
          <w:tcPr>
            <w:tcW w:w="12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  <w:t>开放时间（h）</w:t>
            </w: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  <w:t>参与人数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创新创业项目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欣心团体辅导工作室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大学生社会责任感现状及培养策略研究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互联网背景下大学生社会责任感养成教育研究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团体干预对高校贫困生感恩品质提升研究——基于积极心理学视角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行为与认知神经科学实验室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大学生认知风格与创业意向的关系：文理科的中介效应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心理测评实验室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宽恕水平对大一新生人际适应的影响及干预策略研究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积极心理学视角下心理健康教育课程体系建构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心理测评实验室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大学生希望感与心理健康的关系：人际适应性的中介效应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大学生人际交往能力与其自我效能感及家庭教养方式的关系研究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家庭教养方式对大学生公众场合亲密关系接受程度的相关调查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积极团辅对大一新生学习适应性的干预研究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行为与认知神经科学实验室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大学生认知疲劳的周曲线实验研究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幼儿手工室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学前教育专业对口班学生的学习适应性研究—以淮南师范学院为例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幼儿手工室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学前教育专业学生职业价值观调查研究——以淮南师范学院为例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舞蹈实验室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二胎政策下小区配套幼儿园建设现状与发展对策研究——以D市为例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舞蹈实验室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幼儿园自由游戏活动缺失现状及对策研究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舞蹈实验室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学前教育专业本科生教育见习研究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幼儿手工室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基于《幼儿园教师专业标准（试行）》视角下幼儿教师专业能力发展研究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安徽省地区间幼小衔接的现状、问题、对策的研究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幼儿园美术活动课教学现状及改善策略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在校大学生认同感与学习行为关系之间的研究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大学生创新能力的影响因素及其培养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行为与认知神经科学实验室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大学生手机依赖的现状及其影响因素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心理测评实验室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大学生认知疲劳规律研究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科研项目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大一新生学习适应现状及其影响因素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创客项目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潜能开发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27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 w:val="18"/>
                <w:szCs w:val="18"/>
              </w:rPr>
              <w:t>创客项目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潜能开发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28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心理学成长小组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29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心理学成长小组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心理学成长小组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读书小组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32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读书小组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33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读书小组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34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淮南高校联盟读书小组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35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团辅小组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团体心理辅导室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团辅小组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37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舞蹈实验室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舞蹈练习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1800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38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舞蹈实验室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舞蹈练习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1800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39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舞蹈实验室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舞蹈练习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900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音乐实验室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电钢琴练习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音乐实验室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电钢琴练习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42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音乐实验室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电钢琴练习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43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个体心理咨询室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个体咨询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44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个体心理咨询室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782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45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个体心理咨询室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Cs/>
                <w:color w:val="000000"/>
                <w:szCs w:val="21"/>
              </w:rPr>
              <w:t>课外兴趣小组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360" w:lineRule="auto"/>
        <w:rPr>
          <w:rFonts w:hint="eastAsia" w:ascii="Times New Roman" w:hAnsi="Times New Roman" w:eastAsia="等线" w:cs="Times New Roman"/>
          <w:b/>
          <w:color w:val="000000"/>
          <w:szCs w:val="21"/>
        </w:rPr>
      </w:pPr>
    </w:p>
    <w:p>
      <w:pPr>
        <w:spacing w:line="360" w:lineRule="auto"/>
        <w:rPr>
          <w:rFonts w:hint="eastAsia" w:ascii="Times New Roman" w:hAnsi="Times New Roman" w:eastAsia="等线" w:cs="Times New Roman"/>
          <w:b/>
          <w:color w:val="000000"/>
          <w:szCs w:val="21"/>
        </w:rPr>
      </w:pPr>
    </w:p>
    <w:p>
      <w:pPr>
        <w:spacing w:line="360" w:lineRule="auto"/>
        <w:rPr>
          <w:rFonts w:hint="eastAsia" w:ascii="Times New Roman" w:hAnsi="Times New Roman" w:eastAsia="等线" w:cs="Times New Roman"/>
          <w:b/>
          <w:color w:val="000000"/>
          <w:szCs w:val="21"/>
        </w:rPr>
      </w:pPr>
    </w:p>
    <w:p>
      <w:pPr>
        <w:spacing w:line="360" w:lineRule="auto"/>
        <w:rPr>
          <w:rFonts w:hint="eastAsia" w:ascii="Times New Roman" w:hAnsi="Times New Roman" w:eastAsia="等线" w:cs="Times New Roman"/>
          <w:b/>
          <w:color w:val="000000"/>
          <w:szCs w:val="21"/>
        </w:rPr>
      </w:pPr>
    </w:p>
    <w:p>
      <w:pPr>
        <w:spacing w:line="360" w:lineRule="auto"/>
        <w:rPr>
          <w:rFonts w:hint="eastAsia" w:ascii="Times New Roman" w:hAnsi="Times New Roman" w:eastAsia="等线" w:cs="Times New Roman"/>
          <w:b/>
          <w:color w:val="000000"/>
          <w:szCs w:val="21"/>
        </w:rPr>
      </w:pPr>
    </w:p>
    <w:p>
      <w:pPr>
        <w:spacing w:line="360" w:lineRule="auto"/>
        <w:rPr>
          <w:rFonts w:hint="eastAsia" w:ascii="Times New Roman" w:hAnsi="Times New Roman" w:eastAsia="等线" w:cs="Times New Roman"/>
          <w:b/>
          <w:color w:val="000000"/>
          <w:szCs w:val="21"/>
        </w:rPr>
      </w:pPr>
    </w:p>
    <w:p>
      <w:pPr>
        <w:spacing w:line="360" w:lineRule="auto"/>
        <w:rPr>
          <w:rFonts w:hint="eastAsia" w:ascii="Times New Roman" w:hAnsi="Times New Roman" w:eastAsia="等线" w:cs="Times New Roman"/>
          <w:b/>
          <w:color w:val="000000"/>
          <w:szCs w:val="21"/>
        </w:rPr>
      </w:pPr>
    </w:p>
    <w:p>
      <w:pPr>
        <w:spacing w:line="360" w:lineRule="auto"/>
        <w:rPr>
          <w:rFonts w:hint="eastAsia" w:ascii="Times New Roman" w:hAnsi="Times New Roman" w:eastAsia="等线" w:cs="Times New Roman"/>
          <w:b/>
          <w:color w:val="000000"/>
          <w:szCs w:val="21"/>
        </w:rPr>
      </w:pPr>
    </w:p>
    <w:p>
      <w:pPr>
        <w:spacing w:line="360" w:lineRule="auto"/>
        <w:rPr>
          <w:rFonts w:hint="eastAsia" w:ascii="Times New Roman" w:hAnsi="Times New Roman" w:eastAsia="等线" w:cs="Times New Roman"/>
          <w:b/>
          <w:color w:val="000000"/>
          <w:szCs w:val="21"/>
        </w:rPr>
      </w:pPr>
    </w:p>
    <w:p>
      <w:pPr>
        <w:spacing w:line="360" w:lineRule="auto"/>
        <w:rPr>
          <w:rFonts w:ascii="Times New Roman" w:hAnsi="Times New Roman" w:eastAsia="等线" w:cs="Times New Roman"/>
          <w:b/>
          <w:color w:val="000000"/>
          <w:szCs w:val="21"/>
        </w:rPr>
      </w:pPr>
      <w:r>
        <w:rPr>
          <w:rFonts w:ascii="Times New Roman" w:hAnsi="Times New Roman" w:eastAsia="等线" w:cs="Times New Roman"/>
          <w:b/>
          <w:color w:val="000000"/>
          <w:szCs w:val="21"/>
        </w:rPr>
        <w:t>指标解释：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 w:eastAsia="等线" w:cs="Times New Roman"/>
          <w:bCs/>
          <w:color w:val="000000"/>
          <w:szCs w:val="21"/>
        </w:rPr>
      </w:pPr>
      <w:r>
        <w:rPr>
          <w:rFonts w:hint="eastAsia" w:ascii="Times New Roman" w:hAnsi="Times New Roman" w:eastAsia="等线" w:cs="Times New Roman"/>
          <w:bCs/>
          <w:color w:val="000000"/>
          <w:szCs w:val="21"/>
        </w:rPr>
        <w:t>本专业实验室在正常实验教学之外面向学生开放情况，对所有实验室的开放情况进行统计。</w:t>
      </w:r>
    </w:p>
    <w:p>
      <w:pPr>
        <w:spacing w:line="360" w:lineRule="auto"/>
        <w:rPr>
          <w:rFonts w:hint="eastAsia" w:ascii="Times New Roman" w:hAnsi="Times New Roman" w:eastAsia="等线" w:cs="Times New Roman"/>
          <w:bCs/>
          <w:color w:val="000000"/>
          <w:szCs w:val="21"/>
        </w:rPr>
      </w:pPr>
      <w:r>
        <w:rPr>
          <w:rFonts w:hint="eastAsia" w:ascii="Times New Roman" w:hAnsi="Times New Roman" w:eastAsia="等线" w:cs="Times New Roman"/>
          <w:bCs/>
          <w:color w:val="000000"/>
          <w:szCs w:val="21"/>
        </w:rPr>
        <w:t xml:space="preserve">  2. 开放类型：毕业设计、科研项目、学科竞赛、创客项目、创新创业项目、课外兴趣小组等。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0EB0"/>
    <w:multiLevelType w:val="multilevel"/>
    <w:tmpl w:val="5E620EB0"/>
    <w:lvl w:ilvl="0" w:tentative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C110F"/>
    <w:rsid w:val="4D6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outlineLvl w:val="0"/>
    </w:pPr>
    <w:rPr>
      <w:rFonts w:ascii="Times New Roman" w:hAnsi="Times New Roman" w:eastAsia="黑体" w:cs="Times New Roman"/>
      <w:kern w:val="44"/>
      <w:sz w:val="28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2017-12-01T02:20:00Z</dcterms:created>
  <dc:creator>叼着雪茄说爱你</dc:creator>
  <cp:lastModifiedBy>叼着雪茄说爱你</cp:lastModifiedBy>
  <dcterms:modified xsi:type="dcterms:W3CDTF">2017-12-01T02:21:29Z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